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3" w:rsidRPr="00156AA1" w:rsidRDefault="00F960C9" w:rsidP="00156AA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5B334E">
        <w:rPr>
          <w:rFonts w:ascii="Century Gothic" w:hAnsi="Century Gothic"/>
          <w:b/>
          <w:iCs/>
          <w:color w:val="000000"/>
          <w:sz w:val="20"/>
          <w:szCs w:val="20"/>
        </w:rPr>
        <w:t>11a</w:t>
      </w:r>
    </w:p>
    <w:p w:rsidR="00156AA1" w:rsidRDefault="00156AA1" w:rsidP="00975400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3509D4" w:rsidRDefault="00D50CC8" w:rsidP="00835A6A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3509D4" w:rsidRPr="00975400">
        <w:rPr>
          <w:rFonts w:ascii="Century Gothic" w:hAnsi="Century Gothic"/>
          <w:sz w:val="20"/>
          <w:szCs w:val="20"/>
        </w:rPr>
        <w:t>PSR Campania 2014- 2020</w:t>
      </w:r>
      <w:r w:rsidR="003509D4" w:rsidRPr="00631249">
        <w:rPr>
          <w:rFonts w:ascii="Century Gothic" w:hAnsi="Century Gothic"/>
          <w:b/>
          <w:sz w:val="20"/>
          <w:szCs w:val="20"/>
        </w:rPr>
        <w:t xml:space="preserve">. Misura </w:t>
      </w:r>
      <w:r w:rsidR="003509D4">
        <w:rPr>
          <w:rFonts w:ascii="Century Gothic" w:hAnsi="Century Gothic"/>
          <w:b/>
          <w:sz w:val="20"/>
          <w:szCs w:val="20"/>
        </w:rPr>
        <w:t>3– Sottomisura 3</w:t>
      </w:r>
      <w:r w:rsidR="003509D4" w:rsidRPr="00631249">
        <w:rPr>
          <w:rFonts w:ascii="Century Gothic" w:hAnsi="Century Gothic"/>
          <w:b/>
          <w:sz w:val="20"/>
          <w:szCs w:val="20"/>
        </w:rPr>
        <w:t>.</w:t>
      </w:r>
      <w:r w:rsidR="003509D4">
        <w:rPr>
          <w:rFonts w:ascii="Century Gothic" w:hAnsi="Century Gothic"/>
          <w:b/>
          <w:sz w:val="20"/>
          <w:szCs w:val="20"/>
        </w:rPr>
        <w:t>2</w:t>
      </w:r>
      <w:r w:rsidR="003509D4">
        <w:rPr>
          <w:rFonts w:ascii="Century Gothic" w:hAnsi="Century Gothic"/>
          <w:sz w:val="20"/>
          <w:szCs w:val="20"/>
        </w:rPr>
        <w:t xml:space="preserve"> - </w:t>
      </w:r>
      <w:r w:rsidR="003509D4" w:rsidRPr="00631249">
        <w:rPr>
          <w:rFonts w:ascii="Century Gothic" w:hAnsi="Century Gothic"/>
          <w:b/>
          <w:sz w:val="20"/>
          <w:szCs w:val="20"/>
        </w:rPr>
        <w:t>Tipologia di intervento</w:t>
      </w:r>
      <w:r w:rsidR="003509D4">
        <w:rPr>
          <w:rFonts w:ascii="Century Gothic" w:hAnsi="Century Gothic"/>
          <w:b/>
          <w:sz w:val="20"/>
          <w:szCs w:val="20"/>
        </w:rPr>
        <w:t xml:space="preserve"> 3</w:t>
      </w:r>
      <w:r w:rsidR="003509D4" w:rsidRPr="00631249">
        <w:rPr>
          <w:rFonts w:ascii="Century Gothic" w:hAnsi="Century Gothic"/>
          <w:b/>
          <w:sz w:val="20"/>
          <w:szCs w:val="20"/>
        </w:rPr>
        <w:t>.</w:t>
      </w:r>
      <w:r w:rsidR="003509D4">
        <w:rPr>
          <w:rFonts w:ascii="Century Gothic" w:hAnsi="Century Gothic"/>
          <w:b/>
          <w:sz w:val="20"/>
          <w:szCs w:val="20"/>
        </w:rPr>
        <w:t>2</w:t>
      </w:r>
      <w:r w:rsidR="003509D4" w:rsidRPr="00631249">
        <w:rPr>
          <w:rFonts w:ascii="Century Gothic" w:hAnsi="Century Gothic"/>
          <w:b/>
          <w:sz w:val="20"/>
          <w:szCs w:val="20"/>
        </w:rPr>
        <w:t>.1</w:t>
      </w:r>
      <w:r w:rsidR="003509D4" w:rsidRPr="00631249">
        <w:rPr>
          <w:rFonts w:ascii="Century Gothic" w:hAnsi="Century Gothic"/>
          <w:sz w:val="20"/>
          <w:szCs w:val="20"/>
        </w:rPr>
        <w:t xml:space="preserve">: </w:t>
      </w:r>
      <w:r w:rsidR="003509D4" w:rsidRPr="00FE5A01">
        <w:rPr>
          <w:rFonts w:ascii="Century Gothic" w:hAnsi="Century Gothic"/>
          <w:sz w:val="20"/>
          <w:szCs w:val="20"/>
        </w:rPr>
        <w:t>Sostegno per attività di informazione e promozione, svolte da associazioni di produttori nel mercato interno</w:t>
      </w:r>
      <w:r w:rsidR="003509D4">
        <w:rPr>
          <w:rFonts w:ascii="Century Gothic" w:hAnsi="Century Gothic"/>
          <w:sz w:val="20"/>
          <w:szCs w:val="20"/>
        </w:rPr>
        <w:t>.</w:t>
      </w:r>
    </w:p>
    <w:p w:rsidR="00925D31" w:rsidRPr="00975400" w:rsidRDefault="00925D31" w:rsidP="00835A6A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5B4402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………….………….</w:t>
      </w:r>
    </w:p>
    <w:p w:rsidR="00AF30CA" w:rsidRDefault="00AF30CA" w:rsidP="00925D31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Dichiarazion</w:t>
      </w:r>
      <w:r w:rsidR="00F31438">
        <w:rPr>
          <w:rFonts w:ascii="Century Gothic" w:hAnsi="Century Gothic"/>
          <w:b/>
          <w:sz w:val="20"/>
          <w:szCs w:val="20"/>
        </w:rPr>
        <w:t>e sostitutiva di certificazione familiari conviventi.</w:t>
      </w:r>
    </w:p>
    <w:p w:rsidR="00F31438" w:rsidRPr="00CC03DA" w:rsidRDefault="00F31438" w:rsidP="00F31438">
      <w:pPr>
        <w:spacing w:after="0" w:line="36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>
        <w:rPr>
          <w:rFonts w:ascii="Century Gothic" w:hAnsi="Century Gothic" w:cs="Arial"/>
          <w:sz w:val="20"/>
          <w:szCs w:val="20"/>
        </w:rPr>
        <w:t>,</w:t>
      </w:r>
    </w:p>
    <w:p w:rsidR="00730AFA" w:rsidRPr="00CC03DA" w:rsidRDefault="00730AFA" w:rsidP="00730AFA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in qualità di (</w:t>
      </w:r>
      <w:r w:rsidRPr="00CC03DA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730AFA" w:rsidRPr="00CC03DA" w:rsidRDefault="00730AFA" w:rsidP="00730AF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:rsidR="00730AFA" w:rsidRPr="00CC03DA" w:rsidRDefault="00730AFA" w:rsidP="00730AF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rappresentante legale</w:t>
      </w:r>
      <w:r>
        <w:rPr>
          <w:rFonts w:ascii="Century Gothic" w:hAnsi="Century Gothic" w:cs="Arial"/>
          <w:sz w:val="20"/>
          <w:szCs w:val="20"/>
        </w:rPr>
        <w:t xml:space="preserve"> della</w:t>
      </w:r>
    </w:p>
    <w:p w:rsidR="00AF30CA" w:rsidRPr="00CC03DA" w:rsidRDefault="00AF30CA" w:rsidP="008737E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___________________________________________</w:t>
      </w:r>
      <w:r w:rsidR="00730AFA">
        <w:rPr>
          <w:rFonts w:ascii="Century Gothic" w:hAnsi="Century Gothic" w:cs="Arial"/>
          <w:sz w:val="20"/>
          <w:szCs w:val="20"/>
        </w:rPr>
        <w:t>______________________</w:t>
      </w:r>
      <w:r w:rsidRPr="00CC03DA">
        <w:rPr>
          <w:rFonts w:ascii="Century Gothic" w:hAnsi="Century Gothic" w:cs="Arial"/>
          <w:sz w:val="20"/>
          <w:szCs w:val="20"/>
        </w:rPr>
        <w:t>__, con sede legale ________________________________________________________________________________ (Prov______) in via/Piazza______________________________________n.___________(CAP_____________),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sulla veridicità delle dichiarazioni rese;</w:t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FB44F6" w:rsidRDefault="00730AFA" w:rsidP="00C82FFF">
      <w:pPr>
        <w:spacing w:after="0" w:line="360" w:lineRule="auto"/>
        <w:jc w:val="both"/>
      </w:pPr>
      <w:r>
        <w:rPr>
          <w:rFonts w:ascii="Century Gothic" w:hAnsi="Century Gothic" w:cs="Arial"/>
          <w:sz w:val="20"/>
          <w:szCs w:val="20"/>
        </w:rPr>
        <w:t>ai sensi del D</w:t>
      </w:r>
      <w:r w:rsidR="00F31438" w:rsidRPr="00730AFA">
        <w:rPr>
          <w:rFonts w:ascii="Century Gothic" w:hAnsi="Century Gothic" w:cs="Arial"/>
          <w:sz w:val="20"/>
          <w:szCs w:val="20"/>
        </w:rPr>
        <w:t>.lgs</w:t>
      </w:r>
      <w:r>
        <w:rPr>
          <w:rFonts w:ascii="Century Gothic" w:hAnsi="Century Gothic" w:cs="Arial"/>
          <w:sz w:val="20"/>
          <w:szCs w:val="20"/>
        </w:rPr>
        <w:t>.</w:t>
      </w:r>
      <w:r w:rsidR="00F31438" w:rsidRPr="00730AFA">
        <w:rPr>
          <w:rFonts w:ascii="Century Gothic" w:hAnsi="Century Gothic" w:cs="Arial"/>
          <w:sz w:val="20"/>
          <w:szCs w:val="20"/>
        </w:rPr>
        <w:t xml:space="preserve"> n. 159/2011 di avere i seguenti familiari conviventi di maggiore età:</w:t>
      </w:r>
    </w:p>
    <w:p w:rsidR="008737EB" w:rsidRDefault="00F31438" w:rsidP="00C82FFF">
      <w:pPr>
        <w:spacing w:after="0" w:line="360" w:lineRule="auto"/>
        <w:jc w:val="both"/>
      </w:pPr>
      <w:r>
        <w:t>___________________________________________________________________________</w:t>
      </w:r>
      <w:r w:rsidR="00730AFA">
        <w:t>__________________________________________________________________________________________________________________________________________________________________________________________</w:t>
      </w:r>
    </w:p>
    <w:p w:rsidR="00730AFA" w:rsidRDefault="00730AFA" w:rsidP="00C82FF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438" w:rsidRDefault="00F31438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30AFA" w:rsidRPr="00C82FFF" w:rsidRDefault="00730AF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C82FFF">
        <w:rPr>
          <w:rFonts w:ascii="Century Gothic" w:hAnsi="Century Gothic" w:cs="Arial"/>
          <w:b/>
          <w:sz w:val="18"/>
          <w:szCs w:val="18"/>
        </w:rPr>
        <w:lastRenderedPageBreak/>
        <w:t xml:space="preserve">Informativa trattamento dati personali </w:t>
      </w: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C82FFF">
        <w:rPr>
          <w:rFonts w:ascii="Century Gothic" w:hAnsi="Century Gothic" w:cs="Arial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045285" w:rsidRPr="00E82920" w:rsidRDefault="00045285" w:rsidP="00045285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18"/>
          <w:szCs w:val="18"/>
        </w:rPr>
      </w:pPr>
      <w:bookmarkStart w:id="0" w:name="_GoBack"/>
      <w:r w:rsidRPr="00F278BC">
        <w:rPr>
          <w:rStyle w:val="Enfasicorsivo"/>
          <w:rFonts w:cstheme="minorHAnsi"/>
          <w:color w:val="000000"/>
          <w:sz w:val="18"/>
          <w:szCs w:val="18"/>
          <w:highlight w:val="yellow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bookmarkEnd w:id="0"/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ss.mm.ii.,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46" w:rsidRDefault="00047F46" w:rsidP="00D45283">
      <w:pPr>
        <w:spacing w:after="0" w:line="240" w:lineRule="auto"/>
      </w:pPr>
      <w:r>
        <w:separator/>
      </w:r>
    </w:p>
  </w:endnote>
  <w:endnote w:type="continuationSeparator" w:id="1">
    <w:p w:rsidR="00047F46" w:rsidRDefault="00047F46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04225E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045285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047F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46" w:rsidRDefault="00047F46" w:rsidP="00D45283">
      <w:pPr>
        <w:spacing w:after="0" w:line="240" w:lineRule="auto"/>
      </w:pPr>
      <w:r>
        <w:separator/>
      </w:r>
    </w:p>
  </w:footnote>
  <w:footnote w:type="continuationSeparator" w:id="1">
    <w:p w:rsidR="00047F46" w:rsidRDefault="00047F46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96"/>
      <w:gridCol w:w="1395"/>
      <w:gridCol w:w="1747"/>
      <w:gridCol w:w="1284"/>
      <w:gridCol w:w="1086"/>
      <w:gridCol w:w="1746"/>
    </w:tblGrid>
    <w:tr w:rsidR="003A5826" w:rsidTr="003A5826">
      <w:trPr>
        <w:trHeight w:val="781"/>
        <w:jc w:val="center"/>
      </w:trPr>
      <w:tc>
        <w:tcPr>
          <w:tcW w:w="2676" w:type="dxa"/>
          <w:vAlign w:val="center"/>
          <w:hideMark/>
        </w:tcPr>
        <w:p w:rsidR="003A5826" w:rsidRDefault="003A5826">
          <w:pPr>
            <w:widowControl w:val="0"/>
            <w:jc w:val="center"/>
            <w:rPr>
              <w:lang w:val="en-US" w:eastAsia="en-US"/>
            </w:rPr>
          </w:pPr>
          <w:bookmarkStart w:id="1" w:name="_Hlk1059056"/>
          <w:r>
            <w:rPr>
              <w:noProof/>
            </w:rPr>
            <w:drawing>
              <wp:inline distT="0" distB="0" distL="0" distR="0">
                <wp:extent cx="1276350" cy="438150"/>
                <wp:effectExtent l="19050" t="0" r="0" b="0"/>
                <wp:docPr id="11" name="Immagine 6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3A5826" w:rsidRDefault="003A5826">
          <w:pPr>
            <w:widowControl w:val="0"/>
            <w:jc w:val="center"/>
            <w:rPr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523875" cy="542925"/>
                <wp:effectExtent l="19050" t="0" r="9525" b="0"/>
                <wp:docPr id="10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3A5826" w:rsidRDefault="003A5826">
          <w:pPr>
            <w:widowControl w:val="0"/>
            <w:jc w:val="center"/>
            <w:rPr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895350" cy="590550"/>
                <wp:effectExtent l="19050" t="0" r="0" b="0"/>
                <wp:docPr id="9" name="Immagine 57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3A5826" w:rsidRDefault="003A5826">
          <w:pPr>
            <w:widowControl w:val="0"/>
            <w:jc w:val="center"/>
            <w:rPr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409575" cy="590550"/>
                <wp:effectExtent l="19050" t="0" r="9525" b="0"/>
                <wp:docPr id="8" name="Immagine 52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2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3A5826" w:rsidRDefault="003A5826">
          <w:pPr>
            <w:widowControl w:val="0"/>
            <w:jc w:val="center"/>
            <w:rPr>
              <w:highlight w:val="yellow"/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533400" cy="533400"/>
                <wp:effectExtent l="19050" t="0" r="0" b="0"/>
                <wp:docPr id="7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3A5826" w:rsidRDefault="003A5826">
          <w:pPr>
            <w:widowControl w:val="0"/>
            <w:jc w:val="center"/>
            <w:rPr>
              <w:lang w:val="en-US" w:eastAsia="en-US"/>
            </w:rPr>
          </w:pPr>
          <w:r>
            <w:rPr>
              <w:rFonts w:eastAsiaTheme="minorHAnsi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19050" t="0" r="0" b="0"/>
                <wp:wrapSquare wrapText="bothSides"/>
                <wp:docPr id="12" name="Immagin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1"/>
        </w:p>
      </w:tc>
    </w:tr>
  </w:tbl>
  <w:p w:rsidR="005A75DB" w:rsidRPr="00DC42CB" w:rsidRDefault="00047F46" w:rsidP="00DC42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283"/>
    <w:rsid w:val="0004225E"/>
    <w:rsid w:val="00045285"/>
    <w:rsid w:val="00047F46"/>
    <w:rsid w:val="000762B3"/>
    <w:rsid w:val="000B3255"/>
    <w:rsid w:val="00114E7D"/>
    <w:rsid w:val="00120951"/>
    <w:rsid w:val="0014189B"/>
    <w:rsid w:val="0014363E"/>
    <w:rsid w:val="00156AA1"/>
    <w:rsid w:val="0018328B"/>
    <w:rsid w:val="00184C7C"/>
    <w:rsid w:val="001930AB"/>
    <w:rsid w:val="001B58F3"/>
    <w:rsid w:val="001C777A"/>
    <w:rsid w:val="001F5C14"/>
    <w:rsid w:val="00292BBF"/>
    <w:rsid w:val="002B5DAD"/>
    <w:rsid w:val="002F6F21"/>
    <w:rsid w:val="0030155E"/>
    <w:rsid w:val="003059FA"/>
    <w:rsid w:val="00311A1E"/>
    <w:rsid w:val="00317091"/>
    <w:rsid w:val="00331995"/>
    <w:rsid w:val="003509D4"/>
    <w:rsid w:val="003972F2"/>
    <w:rsid w:val="003A5826"/>
    <w:rsid w:val="003D6447"/>
    <w:rsid w:val="003F4D83"/>
    <w:rsid w:val="0043316A"/>
    <w:rsid w:val="004352BD"/>
    <w:rsid w:val="004B4579"/>
    <w:rsid w:val="004D09CC"/>
    <w:rsid w:val="004E5429"/>
    <w:rsid w:val="00500FC2"/>
    <w:rsid w:val="005056C6"/>
    <w:rsid w:val="005216AB"/>
    <w:rsid w:val="0053054C"/>
    <w:rsid w:val="005B334E"/>
    <w:rsid w:val="005B4402"/>
    <w:rsid w:val="005C1C9F"/>
    <w:rsid w:val="006D64B2"/>
    <w:rsid w:val="006E1E9A"/>
    <w:rsid w:val="00700C5C"/>
    <w:rsid w:val="00730AFA"/>
    <w:rsid w:val="00736C3F"/>
    <w:rsid w:val="00755B7B"/>
    <w:rsid w:val="0075782F"/>
    <w:rsid w:val="007614E1"/>
    <w:rsid w:val="00776653"/>
    <w:rsid w:val="007E205D"/>
    <w:rsid w:val="007E70BD"/>
    <w:rsid w:val="007F36B7"/>
    <w:rsid w:val="00832FB0"/>
    <w:rsid w:val="00835A6A"/>
    <w:rsid w:val="00846651"/>
    <w:rsid w:val="008737EB"/>
    <w:rsid w:val="008C2258"/>
    <w:rsid w:val="00913BA0"/>
    <w:rsid w:val="00925D31"/>
    <w:rsid w:val="0095246B"/>
    <w:rsid w:val="00975400"/>
    <w:rsid w:val="00990F68"/>
    <w:rsid w:val="009D1CAC"/>
    <w:rsid w:val="009E4B13"/>
    <w:rsid w:val="00A60969"/>
    <w:rsid w:val="00A97392"/>
    <w:rsid w:val="00AB5657"/>
    <w:rsid w:val="00AD587D"/>
    <w:rsid w:val="00AE4990"/>
    <w:rsid w:val="00AF30CA"/>
    <w:rsid w:val="00B315D6"/>
    <w:rsid w:val="00B33909"/>
    <w:rsid w:val="00B36EC9"/>
    <w:rsid w:val="00B55077"/>
    <w:rsid w:val="00B6615C"/>
    <w:rsid w:val="00B72923"/>
    <w:rsid w:val="00B7770B"/>
    <w:rsid w:val="00BA53A1"/>
    <w:rsid w:val="00BA639E"/>
    <w:rsid w:val="00BB2260"/>
    <w:rsid w:val="00BE4576"/>
    <w:rsid w:val="00C040FF"/>
    <w:rsid w:val="00C15E3B"/>
    <w:rsid w:val="00C47B12"/>
    <w:rsid w:val="00C57C66"/>
    <w:rsid w:val="00C614FE"/>
    <w:rsid w:val="00C65AE1"/>
    <w:rsid w:val="00C82FFF"/>
    <w:rsid w:val="00C918F5"/>
    <w:rsid w:val="00CC734F"/>
    <w:rsid w:val="00CD139F"/>
    <w:rsid w:val="00D12DC9"/>
    <w:rsid w:val="00D45283"/>
    <w:rsid w:val="00D50CC8"/>
    <w:rsid w:val="00D84F7A"/>
    <w:rsid w:val="00DB5517"/>
    <w:rsid w:val="00DC4068"/>
    <w:rsid w:val="00DC42CB"/>
    <w:rsid w:val="00DF7484"/>
    <w:rsid w:val="00EB3631"/>
    <w:rsid w:val="00EB4690"/>
    <w:rsid w:val="00ED2135"/>
    <w:rsid w:val="00ED290C"/>
    <w:rsid w:val="00ED77C5"/>
    <w:rsid w:val="00F06637"/>
    <w:rsid w:val="00F06674"/>
    <w:rsid w:val="00F31438"/>
    <w:rsid w:val="00F477C7"/>
    <w:rsid w:val="00F607F2"/>
    <w:rsid w:val="00F62C0F"/>
    <w:rsid w:val="00F65BB9"/>
    <w:rsid w:val="00F87325"/>
    <w:rsid w:val="00F960C9"/>
    <w:rsid w:val="00FA4D68"/>
    <w:rsid w:val="00FB32F2"/>
    <w:rsid w:val="00FB44F6"/>
    <w:rsid w:val="00FD1283"/>
    <w:rsid w:val="00FD6DFF"/>
    <w:rsid w:val="00FE05BB"/>
    <w:rsid w:val="00FF44C6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9F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A503-58EA-49CE-8085-BDB32888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2016-07-22T11:17:00Z</dcterms:created>
  <dcterms:modified xsi:type="dcterms:W3CDTF">2019-03-25T10:15:00Z</dcterms:modified>
</cp:coreProperties>
</file>