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FB" w:rsidRDefault="00B7620B">
      <w:pPr>
        <w:pStyle w:val="Standard"/>
        <w:spacing w:after="0" w:line="240" w:lineRule="auto"/>
        <w:jc w:val="right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Allegato 3</w:t>
      </w:r>
    </w:p>
    <w:p w:rsidR="006377FB" w:rsidRDefault="006377FB">
      <w:pPr>
        <w:pStyle w:val="Standard"/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6377FB" w:rsidRDefault="00B7620B">
      <w:pPr>
        <w:pStyle w:val="Standard"/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DICHIARAZIONE SOSTITUTIVA DI ATTO NOTORIO</w:t>
      </w:r>
    </w:p>
    <w:p w:rsidR="006377FB" w:rsidRDefault="00B7620B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(Artt. 47 del D.P.R. 28 dicembre 2000, n. 445)</w:t>
      </w:r>
    </w:p>
    <w:p w:rsidR="006377FB" w:rsidRDefault="006377FB">
      <w:pPr>
        <w:pStyle w:val="Standard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</w:p>
    <w:p w:rsidR="006377FB" w:rsidRDefault="00B7620B">
      <w:pPr>
        <w:pStyle w:val="Standard"/>
        <w:spacing w:after="0" w:line="360" w:lineRule="auto"/>
        <w:ind w:left="1134" w:hanging="1134"/>
        <w:jc w:val="both"/>
      </w:pPr>
      <w:r>
        <w:rPr>
          <w:rFonts w:ascii="Century Gothic" w:hAnsi="Century Gothic"/>
          <w:b/>
          <w:sz w:val="20"/>
          <w:szCs w:val="20"/>
        </w:rPr>
        <w:t>Oggetto</w:t>
      </w:r>
      <w:r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ab/>
        <w:t xml:space="preserve">PSR Campania 2014- 2020. </w:t>
      </w:r>
      <w:r w:rsidR="007F10D6" w:rsidRPr="007F10D6">
        <w:rPr>
          <w:rFonts w:ascii="Century Gothic" w:hAnsi="Century Gothic"/>
          <w:kern w:val="0"/>
          <w:sz w:val="20"/>
          <w:szCs w:val="20"/>
        </w:rPr>
        <w:t xml:space="preserve">GAL Terra è Vita – Misura 19 – Sviluppo Locale di Tipo Partecipativo – Leader . Sottomisura 19.2. Tipologia di intervento 19.2.1 “Strategie di Sviluppo Locale” 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Misura 8 – Sottomisura 8.5 - Tipologia di intervento 8.5.1 “</w:t>
      </w:r>
      <w:r>
        <w:rPr>
          <w:rFonts w:ascii="Century Gothic" w:hAnsi="Century Gothic" w:cs="Arial"/>
          <w:color w:val="000000"/>
          <w:sz w:val="20"/>
          <w:szCs w:val="20"/>
        </w:rPr>
        <w:t>Sostegno agli investimenti destinati ad accrescere la resilienza ed il pregio ambientale degli ecosistemi forestali</w:t>
      </w:r>
      <w:r>
        <w:rPr>
          <w:rFonts w:ascii="Century Gothic" w:hAnsi="Century Gothic"/>
          <w:sz w:val="20"/>
          <w:szCs w:val="20"/>
        </w:rPr>
        <w:t>”</w:t>
      </w:r>
    </w:p>
    <w:p w:rsidR="006377FB" w:rsidRDefault="00B7620B">
      <w:pPr>
        <w:pStyle w:val="Standard"/>
        <w:spacing w:after="0" w:line="360" w:lineRule="auto"/>
        <w:ind w:left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Soggetto richiedente: ………….………….</w:t>
      </w:r>
    </w:p>
    <w:p w:rsidR="006377FB" w:rsidRDefault="00B7620B">
      <w:pPr>
        <w:pStyle w:val="Standard"/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Dichiarazione sostitutiva di atto notorio resa ai sensi dell’art.47 del DPR 445/2000</w:t>
      </w:r>
    </w:p>
    <w:p w:rsidR="006377FB" w:rsidRDefault="00B7620B">
      <w:pPr>
        <w:pStyle w:val="Standard"/>
        <w:spacing w:after="0" w:line="360" w:lineRule="auto"/>
        <w:ind w:left="1134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(soggetto di diritto privato e loro associazioni – organismi pubblico-privati di gestione associata delle foreste o consorzi forestali)</w:t>
      </w:r>
    </w:p>
    <w:p w:rsidR="006377FB" w:rsidRDefault="006377FB">
      <w:pPr>
        <w:pStyle w:val="Standard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6377FB" w:rsidRDefault="00B7620B">
      <w:pPr>
        <w:pStyle w:val="Standard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Il/La sottoscritto/a ________________________ nato/a a ____________ Prov. ____ il __/__/____</w:t>
      </w:r>
    </w:p>
    <w:p w:rsidR="006377FB" w:rsidRDefault="00B7620B">
      <w:pPr>
        <w:pStyle w:val="Standard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residente in _____________________________________ Prov. _____________________ indirizzo _________________ CAP ________ C.F. ___________________ in qualità di</w:t>
      </w:r>
    </w:p>
    <w:p w:rsidR="006377FB" w:rsidRDefault="006377FB">
      <w:pPr>
        <w:pStyle w:val="Standard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6377FB" w:rsidRDefault="00B7620B">
      <w:pPr>
        <w:pStyle w:val="Standard"/>
        <w:numPr>
          <w:ilvl w:val="0"/>
          <w:numId w:val="28"/>
        </w:numPr>
        <w:tabs>
          <w:tab w:val="left" w:pos="1286"/>
        </w:tabs>
        <w:spacing w:after="0" w:line="360" w:lineRule="auto"/>
        <w:ind w:left="643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persona fisica</w:t>
      </w:r>
    </w:p>
    <w:p w:rsidR="006377FB" w:rsidRDefault="00B7620B">
      <w:pPr>
        <w:pStyle w:val="Standard"/>
        <w:numPr>
          <w:ilvl w:val="0"/>
          <w:numId w:val="6"/>
        </w:numPr>
        <w:tabs>
          <w:tab w:val="left" w:pos="1286"/>
        </w:tabs>
        <w:spacing w:after="0" w:line="360" w:lineRule="auto"/>
        <w:ind w:left="643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titolare dell’impresa individuale</w:t>
      </w:r>
    </w:p>
    <w:p w:rsidR="006377FB" w:rsidRDefault="00B7620B">
      <w:pPr>
        <w:pStyle w:val="Standard"/>
        <w:numPr>
          <w:ilvl w:val="0"/>
          <w:numId w:val="6"/>
        </w:numPr>
        <w:tabs>
          <w:tab w:val="left" w:pos="1286"/>
        </w:tabs>
        <w:spacing w:after="0" w:line="360" w:lineRule="auto"/>
        <w:ind w:left="643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legale rappresentante della</w:t>
      </w:r>
    </w:p>
    <w:p w:rsidR="006377FB" w:rsidRDefault="00B7620B">
      <w:pPr>
        <w:pStyle w:val="Standard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_______________________________________________C.U.A.A. ________________ con sede legale in __________________, partita IVA _____________ iscritta al Registro delle Imprese della Camera di Commercio della Provincia di ____________________al numero ______ Telefono _______________</w:t>
      </w:r>
    </w:p>
    <w:p w:rsidR="006377FB" w:rsidRDefault="00B7620B">
      <w:pPr>
        <w:pStyle w:val="Standard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 _______________________ PEC ____________________________</w:t>
      </w:r>
    </w:p>
    <w:p w:rsidR="006377FB" w:rsidRDefault="006377FB">
      <w:pPr>
        <w:pStyle w:val="Standard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6377FB" w:rsidRDefault="00B7620B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6377FB" w:rsidRDefault="00B7620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conoscenza del fatto che saranno effettuati controlli anche a campione sulla veridicità delle dichiarazioni rese;</w:t>
      </w:r>
    </w:p>
    <w:p w:rsidR="006377FB" w:rsidRDefault="00B7620B">
      <w:pPr>
        <w:pStyle w:val="Standard"/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DICHIARA</w:t>
      </w:r>
    </w:p>
    <w:p w:rsidR="006377FB" w:rsidRDefault="00B7620B">
      <w:pPr>
        <w:pStyle w:val="Standard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che (ovvero che il soggetto rappresentato) non è stato, negli ultimi 2 anni, oggetto di revoca di benefici precedentemente concessi nell’ambito della stessa Tipologia d’intervento del PSR 2014-2020, ovvero della corrispondente Misura 227 del PSR 2007-2013, </w:t>
      </w:r>
      <w:r>
        <w:rPr>
          <w:rFonts w:ascii="Century Gothic" w:hAnsi="Century Gothic"/>
          <w:sz w:val="20"/>
          <w:szCs w:val="20"/>
        </w:rPr>
        <w:lastRenderedPageBreak/>
        <w:t>non determinati da espressa volontà di rinuncia, e ad eccezione dei casi in cui sia ancora in corso un contenzioso.</w:t>
      </w:r>
    </w:p>
    <w:p w:rsidR="006377FB" w:rsidRDefault="00B7620B">
      <w:pPr>
        <w:pStyle w:val="Standard"/>
        <w:numPr>
          <w:ilvl w:val="0"/>
          <w:numId w:val="2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(ovvero che il soggetto rappresentato) non è stato oggetto di revoca di benefici precedentemente concessi nell’ambito del PSR 2007-2013 ovvero del PSR 2014-2020 e non aver ancora interamente restituito l’importo dovuto;</w:t>
      </w:r>
    </w:p>
    <w:p w:rsidR="006377FB" w:rsidRDefault="00B7620B">
      <w:pPr>
        <w:pStyle w:val="Standard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progetto esecutivo è stato approvato con ….................................(estremi dell’atto di approvazione )</w:t>
      </w:r>
    </w:p>
    <w:p w:rsidR="006377FB" w:rsidRDefault="00B7620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l'importo di €......................................... relativo all'IVA sui lavori non è recuperabile in alcun modo ai sensi della/e seguente/i base/i giuridica/che (indicare riferimento di legge, di sentenza, di parere di riscontro ad interpello dell'Agenzia delle Entrate o altra base giuridica di riferimento).............................................................................................................................................</w:t>
      </w:r>
    </w:p>
    <w:p w:rsidR="006377FB" w:rsidRDefault="00B7620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l'importo di €......................................... relativo all'IVA sulle spese tecniche  non è recuperabile in alcun modo ai sensi della/e seguente/i base/i giuridica/che (indicare riferimento di legge, di sentenza, di parere di riscontro ad interpello dell'Agenzia delle Entrate o altra base giuridica di riferimento) .............................................................................................................................................</w:t>
      </w:r>
    </w:p>
    <w:p w:rsidR="006377FB" w:rsidRDefault="00B7620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l'importo di €........................... relativo all'IVA sui lavori  è recuperabile;</w:t>
      </w:r>
    </w:p>
    <w:p w:rsidR="006377FB" w:rsidRDefault="00B7620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l'importo di €........................... relativo all'IVA sulle spese tecniche   è recuperabile;</w:t>
      </w:r>
    </w:p>
    <w:p w:rsidR="006377FB" w:rsidRDefault="00B7620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descrizione dettagliata del proprio regime IVA.......................................................................................</w:t>
      </w:r>
    </w:p>
    <w:p w:rsidR="006377FB" w:rsidRDefault="00B7620B">
      <w:pPr>
        <w:pStyle w:val="Standard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:rsidR="006377FB" w:rsidRDefault="00B7620B">
      <w:pPr>
        <w:pStyle w:val="Standard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….............................................................................................................................................................</w:t>
      </w:r>
    </w:p>
    <w:p w:rsidR="006377FB" w:rsidRDefault="00B7620B">
      <w:pPr>
        <w:pStyle w:val="Standard"/>
        <w:numPr>
          <w:ilvl w:val="0"/>
          <w:numId w:val="16"/>
        </w:numPr>
        <w:spacing w:after="0" w:line="360" w:lineRule="auto"/>
        <w:jc w:val="both"/>
      </w:pPr>
      <w:r>
        <w:rPr>
          <w:rFonts w:ascii="Century Gothic" w:hAnsi="Century Gothic"/>
          <w:sz w:val="20"/>
          <w:szCs w:val="20"/>
        </w:rPr>
        <w:t>che gli interventi selvicolturali sono eseguiti in foresta   così come definita dal Reg (UE) 1305/2013o aree assimilate ai sensi dell'art. 2 comma 3 del D.lgs. 227/2001;</w:t>
      </w:r>
    </w:p>
    <w:p w:rsidR="006377FB" w:rsidRDefault="00B7620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merito all'estensione delle superfici di trovarsi nelle seguente posizione:</w:t>
      </w:r>
    </w:p>
    <w:p w:rsidR="006377FB" w:rsidRDefault="00B7620B">
      <w:pPr>
        <w:pStyle w:val="Standard"/>
        <w:numPr>
          <w:ilvl w:val="1"/>
          <w:numId w:val="16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superfici boscate di proprietà pubblica e private con estensione uguale o superiore a 50 ettari e in possesso di un Piano di gestione forestale o di uno strumento equivalente;</w:t>
      </w:r>
    </w:p>
    <w:p w:rsidR="006377FB" w:rsidRDefault="00B7620B">
      <w:pPr>
        <w:pStyle w:val="Standard"/>
        <w:numPr>
          <w:ilvl w:val="1"/>
          <w:numId w:val="16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superfici inferiori a 50 ettari e in possesso di idonea progettazione e autorizzazioni secondo le disposizioni previste del Bando della sottomisura e dalla normativa di settore vigente;</w:t>
      </w:r>
    </w:p>
    <w:p w:rsidR="006377FB" w:rsidRDefault="00B7620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che la superficie interessata dall'investimento diretto ad accrescere la resilienza ed il pregio ambientale degli ecosistemi forestali è pari a  mq______________;</w:t>
      </w:r>
    </w:p>
    <w:p w:rsidR="006377FB" w:rsidRDefault="00B7620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che gli interventi di rinfoltimento/sottopianta</w:t>
      </w:r>
      <w:r w:rsidR="0066263E">
        <w:rPr>
          <w:rFonts w:ascii="Century Gothic" w:hAnsi="Century Gothic" w:cs="Arial"/>
          <w:sz w:val="20"/>
          <w:szCs w:val="20"/>
        </w:rPr>
        <w:t xml:space="preserve">gioni/ingegneria naturalistica </w:t>
      </w:r>
      <w:r>
        <w:rPr>
          <w:rFonts w:ascii="Century Gothic" w:hAnsi="Century Gothic" w:cs="Arial"/>
          <w:sz w:val="20"/>
          <w:szCs w:val="20"/>
        </w:rPr>
        <w:t xml:space="preserve">e di rinaturalizzazione forestale  sono effettuati mediante l'utilizzo di specie diverse da quello del </w:t>
      </w:r>
      <w:r>
        <w:rPr>
          <w:rFonts w:ascii="Century Gothic" w:hAnsi="Century Gothic" w:cs="Arial"/>
          <w:sz w:val="20"/>
          <w:szCs w:val="20"/>
        </w:rPr>
        <w:lastRenderedPageBreak/>
        <w:t>sito (nel caso di rinaturalizzazioni di fustaie di conifere)  e ricomprese tra quelle indicate nelle Norme tecniche (Alberi e arbusti in Campania);</w:t>
      </w:r>
    </w:p>
    <w:p w:rsidR="006377FB" w:rsidRDefault="00B7620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(nel caso dell'azione C)  che  gli interventi a sviluppo lineare (sentieri, viabilità minore non carrabile) o che per caratteristiche tecniche necessitano di essere realizzate in terreni non boscati (aree di sosta, rifugi, bivacc</w:t>
      </w:r>
      <w:r w:rsidR="0066263E">
        <w:rPr>
          <w:rFonts w:ascii="Century Gothic" w:hAnsi="Century Gothic" w:cs="Arial"/>
          <w:sz w:val="20"/>
          <w:szCs w:val="20"/>
        </w:rPr>
        <w:t>h</w:t>
      </w:r>
      <w:r>
        <w:rPr>
          <w:rFonts w:ascii="Century Gothic" w:hAnsi="Century Gothic" w:cs="Arial"/>
          <w:sz w:val="20"/>
          <w:szCs w:val="20"/>
        </w:rPr>
        <w:t>i, torrette di avvistamento) attraversano il bosco per almeno il 50% del loro sviluppo lineare  e sono  al servizio del bosco stesso.</w:t>
      </w:r>
    </w:p>
    <w:p w:rsidR="006377FB" w:rsidRDefault="00B7620B">
      <w:pPr>
        <w:pStyle w:val="Standard"/>
        <w:numPr>
          <w:ilvl w:val="0"/>
          <w:numId w:val="16"/>
        </w:numPr>
        <w:spacing w:after="0" w:line="360" w:lineRule="auto"/>
        <w:jc w:val="both"/>
      </w:pPr>
      <w:r>
        <w:rPr>
          <w:rFonts w:ascii="Century Gothic" w:hAnsi="Century Gothic"/>
          <w:sz w:val="20"/>
          <w:szCs w:val="20"/>
        </w:rPr>
        <w:t xml:space="preserve">Di </w:t>
      </w:r>
      <w:r>
        <w:rPr>
          <w:rFonts w:ascii="Century Gothic" w:hAnsi="Century Gothic" w:cs="Arial"/>
          <w:sz w:val="20"/>
          <w:szCs w:val="20"/>
        </w:rPr>
        <w:t>essere informato, ai sensi e per gli effetti di cui al D.Lgs. 30.06.2003 n.196, che i dati personali raccolti saranno trattati anche con strumenti informatici, nell’ambito del procedimento teso all’ottenimento dei benefici economici;</w:t>
      </w:r>
    </w:p>
    <w:p w:rsidR="006377FB" w:rsidRDefault="00B7620B">
      <w:pPr>
        <w:pStyle w:val="Standard"/>
        <w:numPr>
          <w:ilvl w:val="0"/>
          <w:numId w:val="16"/>
        </w:numPr>
        <w:spacing w:after="0" w:line="360" w:lineRule="auto"/>
        <w:jc w:val="both"/>
      </w:pPr>
      <w:r>
        <w:rPr>
          <w:rFonts w:ascii="Century Gothic" w:hAnsi="Century Gothic"/>
          <w:sz w:val="20"/>
          <w:szCs w:val="20"/>
        </w:rPr>
        <w:t xml:space="preserve">Di </w:t>
      </w:r>
      <w:r>
        <w:rPr>
          <w:rFonts w:ascii="Century Gothic" w:hAnsi="Century Gothic" w:cs="Arial"/>
          <w:sz w:val="20"/>
          <w:szCs w:val="20"/>
        </w:rPr>
        <w:t>essere pienamente a conoscenza del contenuto del bando di attuazione del tipo di intervento e delle disposizioni generali e di accettare gli obblighi derivanti dalle disposizioni in essi contenute;</w:t>
      </w:r>
    </w:p>
    <w:p w:rsidR="006377FB" w:rsidRDefault="006377FB">
      <w:pPr>
        <w:pStyle w:val="Default"/>
        <w:spacing w:line="360" w:lineRule="auto"/>
        <w:jc w:val="both"/>
        <w:rPr>
          <w:rFonts w:ascii="Century Gothic" w:hAnsi="Century Gothic" w:cs="Century Gothic"/>
          <w:sz w:val="22"/>
          <w:szCs w:val="22"/>
          <w:shd w:val="clear" w:color="auto" w:fill="FFFF00"/>
        </w:rPr>
      </w:pPr>
    </w:p>
    <w:p w:rsidR="006377FB" w:rsidRPr="0066263E" w:rsidRDefault="00B7620B">
      <w:pPr>
        <w:pStyle w:val="Standard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66263E">
        <w:rPr>
          <w:rFonts w:ascii="Century Gothic" w:hAnsi="Century Gothic"/>
          <w:b/>
          <w:sz w:val="20"/>
          <w:szCs w:val="20"/>
        </w:rPr>
        <w:t>Informativa trattamento dati personali</w:t>
      </w:r>
    </w:p>
    <w:p w:rsidR="006377FB" w:rsidRDefault="00B7620B">
      <w:pPr>
        <w:pStyle w:val="Standard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6377FB" w:rsidRDefault="006377FB">
      <w:pPr>
        <w:pStyle w:val="Standard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6377FB" w:rsidRDefault="00B7620B">
      <w:pPr>
        <w:pStyle w:val="Standard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 _____________________</w:t>
      </w:r>
    </w:p>
    <w:p w:rsidR="006377FB" w:rsidRDefault="00B7620B">
      <w:pPr>
        <w:pStyle w:val="Standard"/>
        <w:spacing w:after="0" w:line="360" w:lineRule="auto"/>
        <w:ind w:left="495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Timbro e firma                          _________________________________</w:t>
      </w:r>
    </w:p>
    <w:p w:rsidR="006377FB" w:rsidRDefault="006377FB">
      <w:pPr>
        <w:pStyle w:val="Standard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297F36" w:rsidRPr="00CC04C5" w:rsidRDefault="00297F36" w:rsidP="00297F36">
      <w:pPr>
        <w:pStyle w:val="Paragrafoelenco"/>
        <w:spacing w:after="0" w:line="360" w:lineRule="auto"/>
        <w:ind w:left="0"/>
        <w:jc w:val="both"/>
        <w:rPr>
          <w:rStyle w:val="Enfasicorsivo"/>
          <w:rFonts w:asciiTheme="minorHAnsi" w:hAnsiTheme="minorHAnsi" w:cstheme="minorHAnsi"/>
          <w:color w:val="000000"/>
          <w:sz w:val="18"/>
          <w:szCs w:val="18"/>
        </w:rPr>
      </w:pPr>
      <w:r w:rsidRPr="000C7888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297F36" w:rsidRDefault="00297F36">
      <w:pPr>
        <w:pStyle w:val="Standard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6377FB" w:rsidRDefault="006377FB">
      <w:pPr>
        <w:pStyle w:val="Standard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6377FB" w:rsidRDefault="00B7620B">
      <w:pPr>
        <w:pStyle w:val="Standard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 sensi e per gli effetti dell’art. 38, D.P.R. 445 del 28.12.2000 e ss.mm.ii., si allega copia del documento di riconoscimento del dichiarante in corso di validità.</w:t>
      </w:r>
    </w:p>
    <w:p w:rsidR="006377FB" w:rsidRDefault="006377FB">
      <w:pPr>
        <w:pStyle w:val="Standard"/>
        <w:spacing w:after="0" w:line="240" w:lineRule="auto"/>
      </w:pPr>
    </w:p>
    <w:sectPr w:rsidR="006377FB" w:rsidSect="00407F00">
      <w:headerReference w:type="default" r:id="rId7"/>
      <w:footerReference w:type="default" r:id="rId8"/>
      <w:pgSz w:w="11906" w:h="16838"/>
      <w:pgMar w:top="709" w:right="1134" w:bottom="1134" w:left="1134" w:header="720" w:footer="1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EC" w:rsidRDefault="00183EEC">
      <w:r>
        <w:separator/>
      </w:r>
    </w:p>
  </w:endnote>
  <w:endnote w:type="continuationSeparator" w:id="1">
    <w:p w:rsidR="00183EEC" w:rsidRDefault="0018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03" w:rsidRDefault="00E53AD9">
    <w:pPr>
      <w:pStyle w:val="Pidipagina"/>
    </w:pPr>
    <w:r>
      <w:fldChar w:fldCharType="begin"/>
    </w:r>
    <w:r w:rsidR="00B7620B">
      <w:instrText xml:space="preserve"> PAGE </w:instrText>
    </w:r>
    <w:r>
      <w:fldChar w:fldCharType="separate"/>
    </w:r>
    <w:r w:rsidR="000C7888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EC" w:rsidRDefault="00183EEC">
      <w:r>
        <w:rPr>
          <w:color w:val="000000"/>
        </w:rPr>
        <w:separator/>
      </w:r>
    </w:p>
  </w:footnote>
  <w:footnote w:type="continuationSeparator" w:id="1">
    <w:p w:rsidR="00183EEC" w:rsidRDefault="00183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8" w:type="dxa"/>
      <w:tblLook w:val="04A0"/>
    </w:tblPr>
    <w:tblGrid>
      <w:gridCol w:w="2257"/>
      <w:gridCol w:w="1596"/>
      <w:gridCol w:w="1552"/>
      <w:gridCol w:w="1121"/>
      <w:gridCol w:w="1127"/>
      <w:gridCol w:w="2375"/>
    </w:tblGrid>
    <w:tr w:rsidR="00297F36" w:rsidTr="00DF3E62">
      <w:trPr>
        <w:trHeight w:val="781"/>
      </w:trPr>
      <w:tc>
        <w:tcPr>
          <w:tcW w:w="2235" w:type="dxa"/>
          <w:vAlign w:val="center"/>
          <w:hideMark/>
        </w:tcPr>
        <w:p w:rsidR="00297F36" w:rsidRDefault="00297F36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1276350" cy="428625"/>
                <wp:effectExtent l="19050" t="0" r="0" b="0"/>
                <wp:docPr id="10" name="Immagine 1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  <w:hideMark/>
        </w:tcPr>
        <w:p w:rsidR="00297F36" w:rsidRDefault="00297F36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847725" cy="476250"/>
                <wp:effectExtent l="19050" t="0" r="9525" b="0"/>
                <wp:docPr id="9" name="Immagine 10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  <w:hideMark/>
        </w:tcPr>
        <w:p w:rsidR="00297F36" w:rsidRDefault="00297F36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714375" cy="466725"/>
                <wp:effectExtent l="19050" t="0" r="9525" b="0"/>
                <wp:docPr id="8" name="Immagine 9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" w:type="dxa"/>
          <w:vAlign w:val="center"/>
          <w:hideMark/>
        </w:tcPr>
        <w:p w:rsidR="00297F36" w:rsidRDefault="00297F36" w:rsidP="00DF3E62">
          <w:pPr>
            <w:jc w:val="center"/>
            <w:rPr>
              <w:rFonts w:eastAsia="Lucida Sans Unicode"/>
              <w:noProof/>
              <w:highlight w:val="yellow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361950" cy="523875"/>
                <wp:effectExtent l="19050" t="0" r="0" b="0"/>
                <wp:docPr id="7" name="Immagine 8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vAlign w:val="center"/>
          <w:hideMark/>
        </w:tcPr>
        <w:p w:rsidR="00297F36" w:rsidRDefault="00297F36" w:rsidP="00DF3E62">
          <w:pPr>
            <w:jc w:val="center"/>
            <w:rPr>
              <w:rFonts w:eastAsia="Lucida Sans Unicode"/>
              <w:noProof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447675" cy="447675"/>
                <wp:effectExtent l="19050" t="0" r="9525" b="0"/>
                <wp:docPr id="6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4" w:type="dxa"/>
          <w:vAlign w:val="center"/>
          <w:hideMark/>
        </w:tcPr>
        <w:p w:rsidR="00297F36" w:rsidRDefault="00297F36" w:rsidP="00DF3E62">
          <w:pPr>
            <w:jc w:val="center"/>
            <w:rPr>
              <w:rFonts w:eastAsia="Lucida Sans Unicode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ge">
                  <wp:posOffset>125730</wp:posOffset>
                </wp:positionV>
                <wp:extent cx="838200" cy="431800"/>
                <wp:effectExtent l="19050" t="0" r="0" b="0"/>
                <wp:wrapSquare wrapText="bothSides"/>
                <wp:docPr id="1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97F36" w:rsidRPr="006478C8" w:rsidRDefault="00297F36" w:rsidP="00297F36">
    <w:pPr>
      <w:pStyle w:val="Intestazione"/>
    </w:pPr>
  </w:p>
  <w:p w:rsidR="00FC6703" w:rsidRPr="00297F36" w:rsidRDefault="00183EEC" w:rsidP="00297F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7E5"/>
    <w:multiLevelType w:val="multilevel"/>
    <w:tmpl w:val="9AE60144"/>
    <w:styleLink w:val="WW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325202"/>
    <w:multiLevelType w:val="multilevel"/>
    <w:tmpl w:val="99FE54A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F804B67"/>
    <w:multiLevelType w:val="multilevel"/>
    <w:tmpl w:val="0A06FD8C"/>
    <w:styleLink w:val="WWNum17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8F57B2"/>
    <w:multiLevelType w:val="multilevel"/>
    <w:tmpl w:val="168EA26E"/>
    <w:styleLink w:val="WWNum8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946484F"/>
    <w:multiLevelType w:val="multilevel"/>
    <w:tmpl w:val="706EA3C0"/>
    <w:styleLink w:val="WWNum3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B316FA2"/>
    <w:multiLevelType w:val="multilevel"/>
    <w:tmpl w:val="F8A8E366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8D94199"/>
    <w:multiLevelType w:val="multilevel"/>
    <w:tmpl w:val="826C0A58"/>
    <w:styleLink w:val="WWNum2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AD56175"/>
    <w:multiLevelType w:val="multilevel"/>
    <w:tmpl w:val="0E2E77EE"/>
    <w:styleLink w:val="WWNum22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6E8102F"/>
    <w:multiLevelType w:val="multilevel"/>
    <w:tmpl w:val="1EACFB86"/>
    <w:styleLink w:val="WWNum1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9801EA5"/>
    <w:multiLevelType w:val="multilevel"/>
    <w:tmpl w:val="C494FCEA"/>
    <w:styleLink w:val="WWNum21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B962D75"/>
    <w:multiLevelType w:val="multilevel"/>
    <w:tmpl w:val="2922568E"/>
    <w:styleLink w:val="WWNum2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C5E2F19"/>
    <w:multiLevelType w:val="multilevel"/>
    <w:tmpl w:val="0A34CCD2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>
    <w:nsid w:val="41E9559B"/>
    <w:multiLevelType w:val="multilevel"/>
    <w:tmpl w:val="E28CB972"/>
    <w:styleLink w:val="WWNum25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C5345DC"/>
    <w:multiLevelType w:val="multilevel"/>
    <w:tmpl w:val="B4000904"/>
    <w:styleLink w:val="WW8Num3"/>
    <w:lvl w:ilvl="0">
      <w:numFmt w:val="bullet"/>
      <w:lvlText w:val=""/>
      <w:lvlJc w:val="left"/>
      <w:pPr>
        <w:ind w:left="720" w:hanging="360"/>
      </w:pPr>
      <w:rPr>
        <w:rFonts w:ascii="Wingdings" w:hAnsi="Wingdings" w:cs="Century Gothic"/>
        <w:b/>
        <w:i w:val="0"/>
      </w:rPr>
    </w:lvl>
    <w:lvl w:ilvl="1">
      <w:numFmt w:val="bullet"/>
      <w:lvlText w:val="-"/>
      <w:lvlJc w:val="left"/>
      <w:pPr>
        <w:ind w:left="1080" w:hanging="360"/>
      </w:pPr>
      <w:rPr>
        <w:rFonts w:ascii="Georgia" w:hAnsi="Georgia"/>
      </w:rPr>
    </w:lvl>
    <w:lvl w:ilvl="2">
      <w:numFmt w:val="bullet"/>
      <w:lvlText w:val="-"/>
      <w:lvlJc w:val="left"/>
      <w:pPr>
        <w:ind w:left="1440" w:hanging="360"/>
      </w:pPr>
      <w:rPr>
        <w:rFonts w:ascii="Georgia" w:hAnsi="Georgia"/>
      </w:rPr>
    </w:lvl>
    <w:lvl w:ilvl="3">
      <w:numFmt w:val="bullet"/>
      <w:lvlText w:val="-"/>
      <w:lvlJc w:val="left"/>
      <w:pPr>
        <w:ind w:left="1800" w:hanging="360"/>
      </w:pPr>
      <w:rPr>
        <w:rFonts w:ascii="Georgia" w:hAnsi="Georgia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>
    <w:nsid w:val="4CF17745"/>
    <w:multiLevelType w:val="multilevel"/>
    <w:tmpl w:val="C5EC6692"/>
    <w:styleLink w:val="WWNum20"/>
    <w:lvl w:ilvl="0">
      <w:numFmt w:val="bullet"/>
      <w:lvlText w:val=""/>
      <w:lvlJc w:val="left"/>
      <w:pPr>
        <w:ind w:left="680" w:hanging="623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1E92882"/>
    <w:multiLevelType w:val="multilevel"/>
    <w:tmpl w:val="5D1EBCD0"/>
    <w:styleLink w:val="WW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BFA52DC"/>
    <w:multiLevelType w:val="multilevel"/>
    <w:tmpl w:val="0310D20E"/>
    <w:styleLink w:val="WWNum11"/>
    <w:lvl w:ilvl="0">
      <w:numFmt w:val="bullet"/>
      <w:lvlText w:val=""/>
      <w:lvlJc w:val="left"/>
      <w:pPr>
        <w:ind w:left="833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CFB3576"/>
    <w:multiLevelType w:val="multilevel"/>
    <w:tmpl w:val="4FF873E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6D5D6396"/>
    <w:multiLevelType w:val="multilevel"/>
    <w:tmpl w:val="7166F63E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>
    <w:nsid w:val="70EC4BBB"/>
    <w:multiLevelType w:val="multilevel"/>
    <w:tmpl w:val="F5F8AF5C"/>
    <w:styleLink w:val="WWNum12"/>
    <w:lvl w:ilvl="0">
      <w:numFmt w:val="bullet"/>
      <w:lvlText w:val=""/>
      <w:lvlJc w:val="left"/>
      <w:pPr>
        <w:ind w:left="418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490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56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3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06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77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5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22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9948" w:hanging="360"/>
      </w:pPr>
      <w:rPr>
        <w:rFonts w:ascii="Wingdings" w:hAnsi="Wingdings"/>
      </w:rPr>
    </w:lvl>
  </w:abstractNum>
  <w:abstractNum w:abstractNumId="20">
    <w:nsid w:val="730A0E87"/>
    <w:multiLevelType w:val="multilevel"/>
    <w:tmpl w:val="ECD431A6"/>
    <w:styleLink w:val="WWNum16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7D85DAD"/>
    <w:multiLevelType w:val="multilevel"/>
    <w:tmpl w:val="E9C0F01A"/>
    <w:styleLink w:val="WWNum10"/>
    <w:lvl w:ilvl="0">
      <w:numFmt w:val="bullet"/>
      <w:lvlText w:val=""/>
      <w:lvlJc w:val="left"/>
      <w:pPr>
        <w:ind w:left="1513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22">
    <w:nsid w:val="78DC55E9"/>
    <w:multiLevelType w:val="multilevel"/>
    <w:tmpl w:val="2DCAE5A8"/>
    <w:styleLink w:val="WWNum6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A293696"/>
    <w:multiLevelType w:val="multilevel"/>
    <w:tmpl w:val="B0588FF0"/>
    <w:styleLink w:val="WWNum13"/>
    <w:lvl w:ilvl="0">
      <w:numFmt w:val="bullet"/>
      <w:lvlText w:val=""/>
      <w:lvlJc w:val="left"/>
      <w:pPr>
        <w:ind w:left="2520" w:hanging="360"/>
      </w:pPr>
      <w:rPr>
        <w:rFonts w:ascii="Wingdings" w:hAnsi="Wingdings"/>
      </w:rPr>
    </w:lvl>
    <w:lvl w:ilvl="1">
      <w:numFmt w:val="bullet"/>
      <w:lvlText w:val=""/>
      <w:lvlJc w:val="left"/>
      <w:pPr>
        <w:ind w:left="1353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A6011E2"/>
    <w:multiLevelType w:val="multilevel"/>
    <w:tmpl w:val="6778C882"/>
    <w:styleLink w:val="WWNum19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>
    <w:nsid w:val="7ACD5222"/>
    <w:multiLevelType w:val="multilevel"/>
    <w:tmpl w:val="55228CA2"/>
    <w:styleLink w:val="WWNum24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AFF5DF4"/>
    <w:multiLevelType w:val="multilevel"/>
    <w:tmpl w:val="50A2BA8A"/>
    <w:styleLink w:val="WWNum9"/>
    <w:lvl w:ilvl="0">
      <w:numFmt w:val="bullet"/>
      <w:lvlText w:val=""/>
      <w:lvlJc w:val="left"/>
      <w:pPr>
        <w:ind w:left="680" w:hanging="623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5"/>
  </w:num>
  <w:num w:numId="5">
    <w:abstractNumId w:val="0"/>
  </w:num>
  <w:num w:numId="6">
    <w:abstractNumId w:val="22"/>
  </w:num>
  <w:num w:numId="7">
    <w:abstractNumId w:val="18"/>
  </w:num>
  <w:num w:numId="8">
    <w:abstractNumId w:val="3"/>
  </w:num>
  <w:num w:numId="9">
    <w:abstractNumId w:val="26"/>
  </w:num>
  <w:num w:numId="10">
    <w:abstractNumId w:val="21"/>
  </w:num>
  <w:num w:numId="11">
    <w:abstractNumId w:val="16"/>
  </w:num>
  <w:num w:numId="12">
    <w:abstractNumId w:val="19"/>
  </w:num>
  <w:num w:numId="13">
    <w:abstractNumId w:val="23"/>
  </w:num>
  <w:num w:numId="14">
    <w:abstractNumId w:val="11"/>
  </w:num>
  <w:num w:numId="15">
    <w:abstractNumId w:val="1"/>
  </w:num>
  <w:num w:numId="16">
    <w:abstractNumId w:val="20"/>
  </w:num>
  <w:num w:numId="17">
    <w:abstractNumId w:val="2"/>
  </w:num>
  <w:num w:numId="18">
    <w:abstractNumId w:val="8"/>
  </w:num>
  <w:num w:numId="19">
    <w:abstractNumId w:val="24"/>
  </w:num>
  <w:num w:numId="20">
    <w:abstractNumId w:val="14"/>
  </w:num>
  <w:num w:numId="21">
    <w:abstractNumId w:val="9"/>
  </w:num>
  <w:num w:numId="22">
    <w:abstractNumId w:val="7"/>
  </w:num>
  <w:num w:numId="23">
    <w:abstractNumId w:val="10"/>
  </w:num>
  <w:num w:numId="24">
    <w:abstractNumId w:val="25"/>
  </w:num>
  <w:num w:numId="25">
    <w:abstractNumId w:val="12"/>
  </w:num>
  <w:num w:numId="26">
    <w:abstractNumId w:val="17"/>
  </w:num>
  <w:num w:numId="27">
    <w:abstractNumId w:val="13"/>
  </w:num>
  <w:num w:numId="28">
    <w:abstractNumId w:val="22"/>
  </w:num>
  <w:num w:numId="29">
    <w:abstractNumId w:val="1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7FB"/>
    <w:rsid w:val="000C7888"/>
    <w:rsid w:val="00183EEC"/>
    <w:rsid w:val="00210703"/>
    <w:rsid w:val="00297F36"/>
    <w:rsid w:val="00407F00"/>
    <w:rsid w:val="004F5131"/>
    <w:rsid w:val="006377FB"/>
    <w:rsid w:val="0066263E"/>
    <w:rsid w:val="007F10D6"/>
    <w:rsid w:val="00942156"/>
    <w:rsid w:val="00A40322"/>
    <w:rsid w:val="00B7620B"/>
    <w:rsid w:val="00E53AD9"/>
    <w:rsid w:val="00FF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07F0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07F00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407F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07F0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Textbody"/>
    <w:rsid w:val="00407F00"/>
    <w:rPr>
      <w:rFonts w:cs="Mangal"/>
    </w:rPr>
  </w:style>
  <w:style w:type="paragraph" w:styleId="Didascalia">
    <w:name w:val="caption"/>
    <w:basedOn w:val="Standard"/>
    <w:rsid w:val="00407F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07F00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407F00"/>
    <w:pPr>
      <w:ind w:left="720"/>
    </w:pPr>
  </w:style>
  <w:style w:type="paragraph" w:styleId="Pidipagina">
    <w:name w:val="footer"/>
    <w:basedOn w:val="Standard"/>
    <w:rsid w:val="00407F00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rsid w:val="00407F00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sid w:val="00407F00"/>
    <w:rPr>
      <w:b/>
      <w:bCs/>
    </w:rPr>
  </w:style>
  <w:style w:type="paragraph" w:styleId="Testofumetto">
    <w:name w:val="Balloon Text"/>
    <w:basedOn w:val="Standard"/>
    <w:rsid w:val="00407F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407F00"/>
    <w:pPr>
      <w:suppressLineNumbers/>
    </w:pPr>
  </w:style>
  <w:style w:type="paragraph" w:styleId="Nessunaspaziatura">
    <w:name w:val="No Spacing"/>
    <w:rsid w:val="00407F00"/>
    <w:pPr>
      <w:widowControl/>
      <w:suppressAutoHyphens/>
    </w:pPr>
    <w:rPr>
      <w:rFonts w:cs="Calibri"/>
      <w:lang w:eastAsia="zh-CN"/>
    </w:rPr>
  </w:style>
  <w:style w:type="paragraph" w:customStyle="1" w:styleId="Default">
    <w:name w:val="Default"/>
    <w:rsid w:val="00407F00"/>
    <w:pPr>
      <w:widowControl/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rsid w:val="00407F00"/>
    <w:rPr>
      <w:rFonts w:ascii="Calibri" w:hAnsi="Calibri" w:cs="Times New Roman"/>
    </w:rPr>
  </w:style>
  <w:style w:type="character" w:styleId="Rimandocommento">
    <w:name w:val="annotation reference"/>
    <w:basedOn w:val="Carpredefinitoparagrafo"/>
    <w:rsid w:val="00407F00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407F00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407F00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sid w:val="00407F00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sid w:val="00407F0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aragrafoelencoCarattere">
    <w:name w:val="Paragrafo elenco Carattere"/>
    <w:rsid w:val="00407F00"/>
    <w:rPr>
      <w:lang w:eastAsia="en-US"/>
    </w:rPr>
  </w:style>
  <w:style w:type="character" w:customStyle="1" w:styleId="ListLabel1">
    <w:name w:val="ListLabel 1"/>
    <w:rsid w:val="00407F00"/>
    <w:rPr>
      <w:sz w:val="16"/>
    </w:rPr>
  </w:style>
  <w:style w:type="character" w:customStyle="1" w:styleId="ListLabel2">
    <w:name w:val="ListLabel 2"/>
    <w:rsid w:val="00407F00"/>
    <w:rPr>
      <w:rFonts w:cs="Times New Roman"/>
    </w:rPr>
  </w:style>
  <w:style w:type="character" w:customStyle="1" w:styleId="ListLabel3">
    <w:name w:val="ListLabel 3"/>
    <w:rsid w:val="00407F00"/>
    <w:rPr>
      <w:rFonts w:cs="Courier New"/>
    </w:rPr>
  </w:style>
  <w:style w:type="character" w:customStyle="1" w:styleId="Rimandonotaapidipagina1">
    <w:name w:val="Rimando nota a piè di pagina1"/>
    <w:rsid w:val="00407F00"/>
    <w:rPr>
      <w:position w:val="0"/>
      <w:vertAlign w:val="superscript"/>
    </w:rPr>
  </w:style>
  <w:style w:type="character" w:customStyle="1" w:styleId="NumberingSymbols">
    <w:name w:val="Numbering Symbols"/>
    <w:rsid w:val="00407F00"/>
  </w:style>
  <w:style w:type="character" w:customStyle="1" w:styleId="WW8Num3z0">
    <w:name w:val="WW8Num3z0"/>
    <w:rsid w:val="00407F00"/>
    <w:rPr>
      <w:rFonts w:cs="Century Gothic"/>
      <w:b/>
      <w:i w:val="0"/>
    </w:rPr>
  </w:style>
  <w:style w:type="character" w:customStyle="1" w:styleId="WW8Num3z1">
    <w:name w:val="WW8Num3z1"/>
    <w:rsid w:val="00407F00"/>
  </w:style>
  <w:style w:type="character" w:customStyle="1" w:styleId="WW8Num3z4">
    <w:name w:val="WW8Num3z4"/>
    <w:rsid w:val="00407F00"/>
  </w:style>
  <w:style w:type="character" w:customStyle="1" w:styleId="WW8Num3z5">
    <w:name w:val="WW8Num3z5"/>
    <w:rsid w:val="00407F00"/>
  </w:style>
  <w:style w:type="character" w:customStyle="1" w:styleId="WW8Num3z6">
    <w:name w:val="WW8Num3z6"/>
    <w:rsid w:val="00407F00"/>
  </w:style>
  <w:style w:type="paragraph" w:styleId="Intestazione">
    <w:name w:val="header"/>
    <w:basedOn w:val="Normale"/>
    <w:rsid w:val="00407F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407F00"/>
  </w:style>
  <w:style w:type="numbering" w:customStyle="1" w:styleId="WWNum1">
    <w:name w:val="WWNum1"/>
    <w:basedOn w:val="Nessunelenco"/>
    <w:rsid w:val="00407F00"/>
    <w:pPr>
      <w:numPr>
        <w:numId w:val="1"/>
      </w:numPr>
    </w:pPr>
  </w:style>
  <w:style w:type="numbering" w:customStyle="1" w:styleId="WWNum2">
    <w:name w:val="WWNum2"/>
    <w:basedOn w:val="Nessunelenco"/>
    <w:rsid w:val="00407F00"/>
    <w:pPr>
      <w:numPr>
        <w:numId w:val="2"/>
      </w:numPr>
    </w:pPr>
  </w:style>
  <w:style w:type="numbering" w:customStyle="1" w:styleId="WWNum3">
    <w:name w:val="WWNum3"/>
    <w:basedOn w:val="Nessunelenco"/>
    <w:rsid w:val="00407F00"/>
    <w:pPr>
      <w:numPr>
        <w:numId w:val="3"/>
      </w:numPr>
    </w:pPr>
  </w:style>
  <w:style w:type="numbering" w:customStyle="1" w:styleId="WWNum4">
    <w:name w:val="WWNum4"/>
    <w:basedOn w:val="Nessunelenco"/>
    <w:rsid w:val="00407F00"/>
    <w:pPr>
      <w:numPr>
        <w:numId w:val="4"/>
      </w:numPr>
    </w:pPr>
  </w:style>
  <w:style w:type="numbering" w:customStyle="1" w:styleId="WWNum5">
    <w:name w:val="WWNum5"/>
    <w:basedOn w:val="Nessunelenco"/>
    <w:rsid w:val="00407F00"/>
    <w:pPr>
      <w:numPr>
        <w:numId w:val="5"/>
      </w:numPr>
    </w:pPr>
  </w:style>
  <w:style w:type="numbering" w:customStyle="1" w:styleId="WWNum6">
    <w:name w:val="WWNum6"/>
    <w:basedOn w:val="Nessunelenco"/>
    <w:rsid w:val="00407F00"/>
    <w:pPr>
      <w:numPr>
        <w:numId w:val="6"/>
      </w:numPr>
    </w:pPr>
  </w:style>
  <w:style w:type="numbering" w:customStyle="1" w:styleId="WWNum7">
    <w:name w:val="WWNum7"/>
    <w:basedOn w:val="Nessunelenco"/>
    <w:rsid w:val="00407F00"/>
    <w:pPr>
      <w:numPr>
        <w:numId w:val="7"/>
      </w:numPr>
    </w:pPr>
  </w:style>
  <w:style w:type="numbering" w:customStyle="1" w:styleId="WWNum8">
    <w:name w:val="WWNum8"/>
    <w:basedOn w:val="Nessunelenco"/>
    <w:rsid w:val="00407F00"/>
    <w:pPr>
      <w:numPr>
        <w:numId w:val="8"/>
      </w:numPr>
    </w:pPr>
  </w:style>
  <w:style w:type="numbering" w:customStyle="1" w:styleId="WWNum9">
    <w:name w:val="WWNum9"/>
    <w:basedOn w:val="Nessunelenco"/>
    <w:rsid w:val="00407F00"/>
    <w:pPr>
      <w:numPr>
        <w:numId w:val="9"/>
      </w:numPr>
    </w:pPr>
  </w:style>
  <w:style w:type="numbering" w:customStyle="1" w:styleId="WWNum10">
    <w:name w:val="WWNum10"/>
    <w:basedOn w:val="Nessunelenco"/>
    <w:rsid w:val="00407F00"/>
    <w:pPr>
      <w:numPr>
        <w:numId w:val="10"/>
      </w:numPr>
    </w:pPr>
  </w:style>
  <w:style w:type="numbering" w:customStyle="1" w:styleId="WWNum11">
    <w:name w:val="WWNum11"/>
    <w:basedOn w:val="Nessunelenco"/>
    <w:rsid w:val="00407F00"/>
    <w:pPr>
      <w:numPr>
        <w:numId w:val="11"/>
      </w:numPr>
    </w:pPr>
  </w:style>
  <w:style w:type="numbering" w:customStyle="1" w:styleId="WWNum12">
    <w:name w:val="WWNum12"/>
    <w:basedOn w:val="Nessunelenco"/>
    <w:rsid w:val="00407F00"/>
    <w:pPr>
      <w:numPr>
        <w:numId w:val="12"/>
      </w:numPr>
    </w:pPr>
  </w:style>
  <w:style w:type="numbering" w:customStyle="1" w:styleId="WWNum13">
    <w:name w:val="WWNum13"/>
    <w:basedOn w:val="Nessunelenco"/>
    <w:rsid w:val="00407F00"/>
    <w:pPr>
      <w:numPr>
        <w:numId w:val="13"/>
      </w:numPr>
    </w:pPr>
  </w:style>
  <w:style w:type="numbering" w:customStyle="1" w:styleId="WWNum14">
    <w:name w:val="WWNum14"/>
    <w:basedOn w:val="Nessunelenco"/>
    <w:rsid w:val="00407F00"/>
    <w:pPr>
      <w:numPr>
        <w:numId w:val="14"/>
      </w:numPr>
    </w:pPr>
  </w:style>
  <w:style w:type="numbering" w:customStyle="1" w:styleId="WWNum15">
    <w:name w:val="WWNum15"/>
    <w:basedOn w:val="Nessunelenco"/>
    <w:rsid w:val="00407F00"/>
    <w:pPr>
      <w:numPr>
        <w:numId w:val="15"/>
      </w:numPr>
    </w:pPr>
  </w:style>
  <w:style w:type="numbering" w:customStyle="1" w:styleId="WWNum16">
    <w:name w:val="WWNum16"/>
    <w:basedOn w:val="Nessunelenco"/>
    <w:rsid w:val="00407F00"/>
    <w:pPr>
      <w:numPr>
        <w:numId w:val="16"/>
      </w:numPr>
    </w:pPr>
  </w:style>
  <w:style w:type="numbering" w:customStyle="1" w:styleId="WWNum17">
    <w:name w:val="WWNum17"/>
    <w:basedOn w:val="Nessunelenco"/>
    <w:rsid w:val="00407F00"/>
    <w:pPr>
      <w:numPr>
        <w:numId w:val="17"/>
      </w:numPr>
    </w:pPr>
  </w:style>
  <w:style w:type="numbering" w:customStyle="1" w:styleId="WWNum18">
    <w:name w:val="WWNum18"/>
    <w:basedOn w:val="Nessunelenco"/>
    <w:rsid w:val="00407F00"/>
    <w:pPr>
      <w:numPr>
        <w:numId w:val="18"/>
      </w:numPr>
    </w:pPr>
  </w:style>
  <w:style w:type="numbering" w:customStyle="1" w:styleId="WWNum19">
    <w:name w:val="WWNum19"/>
    <w:basedOn w:val="Nessunelenco"/>
    <w:rsid w:val="00407F00"/>
    <w:pPr>
      <w:numPr>
        <w:numId w:val="19"/>
      </w:numPr>
    </w:pPr>
  </w:style>
  <w:style w:type="numbering" w:customStyle="1" w:styleId="WWNum20">
    <w:name w:val="WWNum20"/>
    <w:basedOn w:val="Nessunelenco"/>
    <w:rsid w:val="00407F00"/>
    <w:pPr>
      <w:numPr>
        <w:numId w:val="20"/>
      </w:numPr>
    </w:pPr>
  </w:style>
  <w:style w:type="numbering" w:customStyle="1" w:styleId="WWNum21">
    <w:name w:val="WWNum21"/>
    <w:basedOn w:val="Nessunelenco"/>
    <w:rsid w:val="00407F00"/>
    <w:pPr>
      <w:numPr>
        <w:numId w:val="21"/>
      </w:numPr>
    </w:pPr>
  </w:style>
  <w:style w:type="numbering" w:customStyle="1" w:styleId="WWNum22">
    <w:name w:val="WWNum22"/>
    <w:basedOn w:val="Nessunelenco"/>
    <w:rsid w:val="00407F00"/>
    <w:pPr>
      <w:numPr>
        <w:numId w:val="22"/>
      </w:numPr>
    </w:pPr>
  </w:style>
  <w:style w:type="numbering" w:customStyle="1" w:styleId="WWNum23">
    <w:name w:val="WWNum23"/>
    <w:basedOn w:val="Nessunelenco"/>
    <w:rsid w:val="00407F00"/>
    <w:pPr>
      <w:numPr>
        <w:numId w:val="23"/>
      </w:numPr>
    </w:pPr>
  </w:style>
  <w:style w:type="numbering" w:customStyle="1" w:styleId="WWNum24">
    <w:name w:val="WWNum24"/>
    <w:basedOn w:val="Nessunelenco"/>
    <w:rsid w:val="00407F00"/>
    <w:pPr>
      <w:numPr>
        <w:numId w:val="24"/>
      </w:numPr>
    </w:pPr>
  </w:style>
  <w:style w:type="numbering" w:customStyle="1" w:styleId="WWNum25">
    <w:name w:val="WWNum25"/>
    <w:basedOn w:val="Nessunelenco"/>
    <w:rsid w:val="00407F00"/>
    <w:pPr>
      <w:numPr>
        <w:numId w:val="25"/>
      </w:numPr>
    </w:pPr>
  </w:style>
  <w:style w:type="numbering" w:customStyle="1" w:styleId="WWNum26">
    <w:name w:val="WWNum26"/>
    <w:basedOn w:val="Nessunelenco"/>
    <w:rsid w:val="00407F00"/>
    <w:pPr>
      <w:numPr>
        <w:numId w:val="26"/>
      </w:numPr>
    </w:pPr>
  </w:style>
  <w:style w:type="numbering" w:customStyle="1" w:styleId="WW8Num3">
    <w:name w:val="WW8Num3"/>
    <w:basedOn w:val="Nessunelenco"/>
    <w:rsid w:val="00407F00"/>
    <w:pPr>
      <w:numPr>
        <w:numId w:val="27"/>
      </w:numPr>
    </w:pPr>
  </w:style>
  <w:style w:type="character" w:styleId="Enfasicorsivo">
    <w:name w:val="Emphasis"/>
    <w:basedOn w:val="Carpredefinitoparagrafo"/>
    <w:uiPriority w:val="20"/>
    <w:qFormat/>
    <w:rsid w:val="00297F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essunaspaziatura">
    <w:name w:val="No Spacing"/>
    <w:pPr>
      <w:widowControl/>
      <w:suppressAutoHyphens/>
    </w:pPr>
    <w:rPr>
      <w:rFonts w:cs="Calibri"/>
      <w:lang w:eastAsia="zh-CN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rPr>
      <w:rFonts w:ascii="Calibri" w:hAnsi="Calibri" w:cs="Times New Roman"/>
    </w:rPr>
  </w:style>
  <w:style w:type="character" w:styleId="Rimandocommento">
    <w:name w:val="annotation reference"/>
    <w:basedOn w:val="Carpredefinitoparagrafo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aragrafoelencoCarattere">
    <w:name w:val="Paragrafo elenco Carattere"/>
    <w:rPr>
      <w:lang w:eastAsia="en-US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cs="Century Gothic"/>
      <w:b/>
      <w:i w:val="0"/>
    </w:rPr>
  </w:style>
  <w:style w:type="character" w:customStyle="1" w:styleId="WW8Num3z1">
    <w:name w:val="WW8Num3z1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8Num3">
    <w:name w:val="WW8Num3"/>
    <w:basedOn w:val="Nessunelenco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SALZANO</dc:creator>
  <cp:lastModifiedBy>Admin</cp:lastModifiedBy>
  <cp:revision>5</cp:revision>
  <dcterms:created xsi:type="dcterms:W3CDTF">2019-02-16T17:59:00Z</dcterms:created>
  <dcterms:modified xsi:type="dcterms:W3CDTF">2019-12-27T09:40:00Z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